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DC7" w:rsidRPr="000D4B6B" w:rsidRDefault="00C32DC7" w:rsidP="00C32DC7">
      <w:pPr>
        <w:rPr>
          <w:b/>
        </w:rPr>
      </w:pPr>
      <w:r w:rsidRPr="000D4B6B">
        <w:rPr>
          <w:b/>
        </w:rPr>
        <w:t xml:space="preserve">Wymagania edukacyjne z języka angielskiego zawodowego w zawodzie </w:t>
      </w:r>
      <w:r w:rsidR="003C6E98">
        <w:rPr>
          <w:b/>
        </w:rPr>
        <w:t>programista klasa 4</w:t>
      </w:r>
      <w:bookmarkStart w:id="0" w:name="_GoBack"/>
      <w:bookmarkEnd w:id="0"/>
      <w:r w:rsidR="009C1CBB">
        <w:rPr>
          <w:b/>
        </w:rPr>
        <w:t>d</w:t>
      </w:r>
      <w:r w:rsidRPr="000D4B6B">
        <w:rPr>
          <w:b/>
        </w:rPr>
        <w:t xml:space="preserve"> </w:t>
      </w:r>
      <w:r w:rsidR="00495406">
        <w:rPr>
          <w:b/>
        </w:rPr>
        <w:t xml:space="preserve">grupa 2 </w:t>
      </w:r>
      <w:r w:rsidRPr="000D4B6B">
        <w:rPr>
          <w:b/>
        </w:rPr>
        <w:t xml:space="preserve">rok szk. </w:t>
      </w:r>
      <w:r w:rsidR="00495406">
        <w:rPr>
          <w:rStyle w:val="st"/>
          <w:b/>
        </w:rPr>
        <w:t>2025</w:t>
      </w:r>
      <w:r w:rsidR="00E90E2F">
        <w:rPr>
          <w:rStyle w:val="st"/>
          <w:b/>
        </w:rPr>
        <w:t>/202</w:t>
      </w:r>
      <w:r w:rsidR="00495406">
        <w:rPr>
          <w:rStyle w:val="st"/>
          <w:b/>
        </w:rPr>
        <w:t>6. Uczący Katarzyna Brdej</w:t>
      </w:r>
    </w:p>
    <w:p w:rsidR="007C4653" w:rsidRPr="00922E72" w:rsidRDefault="007C4653" w:rsidP="00955D8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5"/>
        <w:gridCol w:w="22"/>
        <w:gridCol w:w="2552"/>
        <w:gridCol w:w="2552"/>
        <w:gridCol w:w="2552"/>
        <w:gridCol w:w="2552"/>
        <w:gridCol w:w="2552"/>
      </w:tblGrid>
      <w:tr w:rsidR="00955D8C" w:rsidRPr="00922E72" w:rsidTr="00B10B2F">
        <w:tc>
          <w:tcPr>
            <w:tcW w:w="2187" w:type="dxa"/>
            <w:gridSpan w:val="2"/>
            <w:shd w:val="clear" w:color="auto" w:fill="auto"/>
          </w:tcPr>
          <w:p w:rsidR="00955D8C" w:rsidRPr="00922E72" w:rsidRDefault="00955D8C" w:rsidP="00E30E85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 xml:space="preserve">WYMAGANIA EDUKACYJNE </w:t>
            </w:r>
            <w:r>
              <w:rPr>
                <w:b/>
                <w:sz w:val="22"/>
                <w:szCs w:val="22"/>
              </w:rPr>
              <w:br/>
            </w:r>
            <w:r w:rsidRPr="00922E72">
              <w:rPr>
                <w:b/>
                <w:sz w:val="22"/>
                <w:szCs w:val="22"/>
              </w:rPr>
              <w:t>Z JĘZYKA ANGIELSKIEGO</w:t>
            </w:r>
          </w:p>
          <w:p w:rsidR="00955D8C" w:rsidRPr="00922E72" w:rsidRDefault="00955D8C" w:rsidP="00E30E85">
            <w:pPr>
              <w:jc w:val="center"/>
            </w:pPr>
            <w:r w:rsidRPr="00922E72">
              <w:rPr>
                <w:b/>
                <w:sz w:val="22"/>
                <w:szCs w:val="22"/>
              </w:rPr>
              <w:t>POZIOM PODSTAWOWY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DOPUSZCZAJĄCY</w:t>
            </w:r>
          </w:p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</w:p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DOSTATECZNY</w:t>
            </w:r>
          </w:p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Uczeń spełnia wymagania na ocenę dopuszczającą,</w:t>
            </w:r>
          </w:p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 xml:space="preserve"> a ponadto: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DOBRY</w:t>
            </w:r>
          </w:p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 xml:space="preserve">Uczeń spełnia wymagania na ocenę dostateczną, </w:t>
            </w:r>
          </w:p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BARDZO DOBRY</w:t>
            </w:r>
          </w:p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Uczeń spełnia wymagania na ocenę dobrą, a ponadto: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CELUJĄCY</w:t>
            </w:r>
          </w:p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 xml:space="preserve">Uczeń spełnia wymagania na ocenę bardzo dobrą, </w:t>
            </w:r>
          </w:p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a ponadto:</w:t>
            </w:r>
          </w:p>
        </w:tc>
      </w:tr>
      <w:tr w:rsidR="00955D8C" w:rsidRPr="00922E72" w:rsidTr="00B10B2F">
        <w:trPr>
          <w:trHeight w:val="1313"/>
        </w:trPr>
        <w:tc>
          <w:tcPr>
            <w:tcW w:w="2187" w:type="dxa"/>
            <w:gridSpan w:val="2"/>
            <w:tcBorders>
              <w:bottom w:val="nil"/>
            </w:tcBorders>
            <w:shd w:val="clear" w:color="auto" w:fill="auto"/>
          </w:tcPr>
          <w:p w:rsidR="00955D8C" w:rsidRPr="00922E72" w:rsidRDefault="00955D8C" w:rsidP="00E30E85"/>
          <w:p w:rsidR="00955D8C" w:rsidRPr="00922E72" w:rsidRDefault="00955D8C" w:rsidP="00E30E85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I</w:t>
            </w:r>
          </w:p>
          <w:p w:rsidR="00955D8C" w:rsidRPr="00922E72" w:rsidRDefault="00955D8C" w:rsidP="00E30E85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ZNAJOMOŚĆ ŚRODKÓW JĘZYKOWYCH</w:t>
            </w:r>
          </w:p>
          <w:p w:rsidR="00955D8C" w:rsidRPr="00922E72" w:rsidRDefault="00955D8C" w:rsidP="00E30E85">
            <w:pPr>
              <w:jc w:val="center"/>
              <w:rPr>
                <w:b/>
              </w:rPr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22E72">
              <w:rPr>
                <w:rFonts w:eastAsia="Calibri"/>
                <w:sz w:val="22"/>
                <w:szCs w:val="22"/>
                <w:lang w:eastAsia="en-US"/>
              </w:rPr>
              <w:t>leksykalnych,</w:t>
            </w:r>
          </w:p>
          <w:p w:rsidR="00955D8C" w:rsidRPr="00922E72" w:rsidRDefault="00955D8C" w:rsidP="00E30E85">
            <w:pPr>
              <w:jc w:val="center"/>
            </w:pPr>
            <w:r w:rsidRPr="00922E72">
              <w:rPr>
                <w:rFonts w:eastAsia="Calibri"/>
                <w:sz w:val="22"/>
                <w:szCs w:val="22"/>
                <w:lang w:eastAsia="en-US"/>
              </w:rPr>
              <w:t>gramatycznych, ortograficznych oraz fonetycznych</w:t>
            </w:r>
          </w:p>
          <w:p w:rsidR="00955D8C" w:rsidRPr="00922E72" w:rsidRDefault="00955D8C" w:rsidP="00E30E85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r w:rsidRPr="00922E72">
              <w:rPr>
                <w:sz w:val="22"/>
                <w:szCs w:val="22"/>
              </w:rPr>
              <w:t>Uczeń zna i poprawnie stosuje niezbędne struktury leksykalno-gramatyczne umożliwiające  realizację zadań językowych</w:t>
            </w:r>
            <w:r>
              <w:rPr>
                <w:sz w:val="22"/>
                <w:szCs w:val="22"/>
              </w:rPr>
              <w:t xml:space="preserve"> o tematyce technicznej</w:t>
            </w:r>
          </w:p>
          <w:p w:rsidR="00955D8C" w:rsidRPr="00922E72" w:rsidRDefault="00955D8C" w:rsidP="00E30E85">
            <w:r w:rsidRPr="00922E72">
              <w:rPr>
                <w:sz w:val="22"/>
                <w:szCs w:val="22"/>
              </w:rPr>
              <w:t>w stopniu koniecznym</w:t>
            </w:r>
          </w:p>
          <w:p w:rsidR="00955D8C" w:rsidRPr="00922E72" w:rsidRDefault="00955D8C" w:rsidP="00E30E85">
            <w:r w:rsidRPr="00922E72">
              <w:rPr>
                <w:sz w:val="22"/>
                <w:szCs w:val="22"/>
              </w:rPr>
              <w:t xml:space="preserve">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r w:rsidRPr="00922E72">
              <w:rPr>
                <w:sz w:val="22"/>
                <w:szCs w:val="22"/>
              </w:rPr>
              <w:t xml:space="preserve">Uczeń zna i poprawnie stosuje typowe struktury leksykalno-gramatyczne umożliwiające  realizację zadań językowych </w:t>
            </w:r>
            <w:r>
              <w:rPr>
                <w:sz w:val="22"/>
                <w:szCs w:val="22"/>
              </w:rPr>
              <w:t>o tematyce technicznej</w:t>
            </w:r>
          </w:p>
          <w:p w:rsidR="00955D8C" w:rsidRPr="00922E72" w:rsidRDefault="00955D8C" w:rsidP="00E30E85">
            <w:pPr>
              <w:rPr>
                <w:vertAlign w:val="subscript"/>
              </w:rPr>
            </w:pPr>
            <w:r w:rsidRPr="00922E72">
              <w:rPr>
                <w:sz w:val="22"/>
                <w:szCs w:val="22"/>
              </w:rPr>
              <w:t>o podstawowym stopniu trudności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955D8C" w:rsidRPr="00955D8C" w:rsidRDefault="00955D8C" w:rsidP="00955D8C">
            <w:r w:rsidRPr="00922E72">
              <w:rPr>
                <w:sz w:val="22"/>
                <w:szCs w:val="22"/>
              </w:rPr>
              <w:t xml:space="preserve">Uczeń zna i poprawnie stosuje w miarę rozwinięte 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struktury leksykalno-gramatyczne</w:t>
            </w:r>
            <w:r w:rsidRPr="00922E72">
              <w:rPr>
                <w:sz w:val="22"/>
                <w:szCs w:val="22"/>
              </w:rPr>
              <w:t xml:space="preserve"> umożliwiające realizację zadań językowych</w:t>
            </w:r>
            <w:r>
              <w:rPr>
                <w:sz w:val="22"/>
                <w:szCs w:val="22"/>
              </w:rPr>
              <w:t xml:space="preserve"> o tematyce technicznej</w:t>
            </w:r>
            <w:r w:rsidRPr="00922E72">
              <w:rPr>
                <w:sz w:val="22"/>
                <w:szCs w:val="22"/>
              </w:rPr>
              <w:t xml:space="preserve"> o średnim stopniu trudności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955D8C" w:rsidRPr="00922E72" w:rsidRDefault="00955D8C" w:rsidP="00E30E85">
            <w:r w:rsidRPr="00922E72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955D8C" w:rsidRPr="00955D8C" w:rsidRDefault="00955D8C" w:rsidP="00955D8C">
            <w:r w:rsidRPr="00922E72">
              <w:rPr>
                <w:sz w:val="22"/>
                <w:szCs w:val="22"/>
              </w:rPr>
              <w:t xml:space="preserve">Uczeń zna i poprawnie stosuje  rozwinięte i urozmaicone 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struktury leksykalno-gramatyczne</w:t>
            </w:r>
            <w:r w:rsidRPr="00922E72">
              <w:rPr>
                <w:sz w:val="22"/>
                <w:szCs w:val="22"/>
              </w:rPr>
              <w:t xml:space="preserve"> umożliwiające realizację zadań językowych</w:t>
            </w:r>
            <w:r>
              <w:rPr>
                <w:sz w:val="22"/>
                <w:szCs w:val="22"/>
              </w:rPr>
              <w:t xml:space="preserve"> o tematyce technicznej</w:t>
            </w:r>
            <w:r w:rsidRPr="00922E72">
              <w:rPr>
                <w:sz w:val="22"/>
                <w:szCs w:val="22"/>
              </w:rPr>
              <w:t xml:space="preserve"> o wyższym stopniu trudności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w zakresie nast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955D8C">
            <w:r w:rsidRPr="00922E72">
              <w:rPr>
                <w:sz w:val="22"/>
                <w:szCs w:val="22"/>
              </w:rPr>
              <w:t xml:space="preserve">Uczeń posiada </w:t>
            </w:r>
            <w:r>
              <w:rPr>
                <w:sz w:val="22"/>
                <w:szCs w:val="22"/>
              </w:rPr>
              <w:br/>
            </w:r>
            <w:r w:rsidRPr="00922E72">
              <w:rPr>
                <w:sz w:val="22"/>
                <w:szCs w:val="22"/>
              </w:rPr>
              <w:t xml:space="preserve">i poprawnie posługuje się  bogatym zasobem 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środków językowych</w:t>
            </w:r>
            <w:r>
              <w:rPr>
                <w:sz w:val="22"/>
                <w:szCs w:val="22"/>
              </w:rPr>
              <w:t>o tematyce technicznej</w:t>
            </w:r>
          </w:p>
          <w:p w:rsidR="00955D8C" w:rsidRPr="00922E72" w:rsidRDefault="00955D8C" w:rsidP="00E30E8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22E72">
              <w:rPr>
                <w:sz w:val="22"/>
                <w:szCs w:val="22"/>
              </w:rPr>
              <w:t xml:space="preserve">umożliwiającym  realizację zadań o wysokim stopniu trudności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955D8C" w:rsidRPr="00922E72" w:rsidRDefault="00955D8C" w:rsidP="00E30E85">
            <w:r w:rsidRPr="00922E72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</w:tr>
      <w:tr w:rsidR="00955D8C" w:rsidRPr="00922E72" w:rsidTr="00B10B2F">
        <w:tc>
          <w:tcPr>
            <w:tcW w:w="2165" w:type="dxa"/>
            <w:tcBorders>
              <w:top w:val="nil"/>
            </w:tcBorders>
            <w:shd w:val="clear" w:color="auto" w:fill="auto"/>
          </w:tcPr>
          <w:p w:rsidR="00955D8C" w:rsidRPr="00922E72" w:rsidRDefault="00955D8C" w:rsidP="00E30E85"/>
        </w:tc>
        <w:tc>
          <w:tcPr>
            <w:tcW w:w="12782" w:type="dxa"/>
            <w:gridSpan w:val="6"/>
            <w:tcBorders>
              <w:top w:val="nil"/>
            </w:tcBorders>
            <w:shd w:val="clear" w:color="auto" w:fill="auto"/>
          </w:tcPr>
          <w:p w:rsidR="00955D8C" w:rsidRPr="00955D8C" w:rsidRDefault="009E25ED" w:rsidP="00955D8C">
            <w:pPr>
              <w:rPr>
                <w:color w:val="333333"/>
              </w:rPr>
            </w:pPr>
            <w:r>
              <w:rPr>
                <w:color w:val="333333"/>
                <w:sz w:val="22"/>
                <w:szCs w:val="22"/>
              </w:rPr>
              <w:t xml:space="preserve">Obowiązki i odpowiedzialność zawodowa, nazwy zawodów, czynności wykonywane w pracy, marki produktów, </w:t>
            </w:r>
            <w:proofErr w:type="spellStart"/>
            <w:r>
              <w:rPr>
                <w:color w:val="333333"/>
                <w:sz w:val="22"/>
                <w:szCs w:val="22"/>
              </w:rPr>
              <w:t>marketing,opisywanie</w:t>
            </w:r>
            <w:proofErr w:type="spellEnd"/>
            <w:r>
              <w:rPr>
                <w:color w:val="333333"/>
                <w:sz w:val="22"/>
                <w:szCs w:val="22"/>
              </w:rPr>
              <w:t xml:space="preserve"> produktów, kampanie reklamowe, poszukiwanie pracy i ubieganie się o pracę, doświadczenie zawodowe, praktyki zawodowe, strategie biznesowe, problemy zawodowe, rozwiązania problemów.</w:t>
            </w:r>
          </w:p>
          <w:p w:rsidR="00955D8C" w:rsidRPr="00922E72" w:rsidRDefault="00955D8C" w:rsidP="00E30E85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</w:p>
          <w:p w:rsidR="00955D8C" w:rsidRPr="00955D8C" w:rsidRDefault="00955D8C" w:rsidP="00976A4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922E72">
              <w:rPr>
                <w:b/>
                <w:sz w:val="22"/>
                <w:szCs w:val="22"/>
              </w:rPr>
              <w:t>Obowiązujące struktury gramatyczne:</w:t>
            </w:r>
            <w:r w:rsidRPr="00922E72">
              <w:rPr>
                <w:sz w:val="22"/>
                <w:szCs w:val="22"/>
              </w:rPr>
              <w:t xml:space="preserve"> czasy </w:t>
            </w:r>
            <w:r w:rsidR="00976A48">
              <w:rPr>
                <w:sz w:val="22"/>
                <w:szCs w:val="22"/>
              </w:rPr>
              <w:t xml:space="preserve">prezent </w:t>
            </w:r>
            <w:proofErr w:type="spellStart"/>
            <w:r w:rsidRPr="00922E72">
              <w:rPr>
                <w:sz w:val="22"/>
                <w:szCs w:val="22"/>
              </w:rPr>
              <w:t>simple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r w:rsidR="00976A48">
              <w:rPr>
                <w:sz w:val="22"/>
                <w:szCs w:val="22"/>
              </w:rPr>
              <w:t xml:space="preserve">prezent </w:t>
            </w:r>
            <w:proofErr w:type="spellStart"/>
            <w:r w:rsidRPr="00922E72">
              <w:rPr>
                <w:sz w:val="22"/>
                <w:szCs w:val="22"/>
              </w:rPr>
              <w:t>continuous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r w:rsidR="00976A48">
              <w:rPr>
                <w:sz w:val="22"/>
                <w:szCs w:val="22"/>
              </w:rPr>
              <w:t xml:space="preserve">prezent </w:t>
            </w:r>
            <w:proofErr w:type="spellStart"/>
            <w:r w:rsidRPr="00922E72">
              <w:rPr>
                <w:sz w:val="22"/>
                <w:szCs w:val="22"/>
              </w:rPr>
              <w:t>perfect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simple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continuous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perfect</w:t>
            </w:r>
            <w:proofErr w:type="spellEnd"/>
            <w:r w:rsidRPr="00922E72">
              <w:rPr>
                <w:sz w:val="22"/>
                <w:szCs w:val="22"/>
              </w:rPr>
              <w:t xml:space="preserve">,  </w:t>
            </w:r>
            <w:proofErr w:type="spellStart"/>
            <w:r w:rsidRPr="00922E72">
              <w:rPr>
                <w:sz w:val="22"/>
                <w:szCs w:val="22"/>
              </w:rPr>
              <w:t>futuresimple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sz w:val="22"/>
                <w:szCs w:val="22"/>
              </w:rPr>
              <w:t>wyrażenie</w:t>
            </w:r>
            <w:r w:rsidRPr="00922E72">
              <w:rPr>
                <w:i/>
                <w:sz w:val="22"/>
                <w:szCs w:val="22"/>
              </w:rPr>
              <w:t>used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 to</w:t>
            </w:r>
            <w:r w:rsidRPr="00922E72">
              <w:rPr>
                <w:sz w:val="22"/>
                <w:szCs w:val="22"/>
              </w:rPr>
              <w:t xml:space="preserve">, wyrażenie </w:t>
            </w:r>
            <w:r w:rsidRPr="00922E72">
              <w:rPr>
                <w:i/>
                <w:sz w:val="22"/>
                <w:szCs w:val="22"/>
              </w:rPr>
              <w:t xml:space="preserve">be </w:t>
            </w:r>
            <w:proofErr w:type="spellStart"/>
            <w:r w:rsidRPr="00922E72">
              <w:rPr>
                <w:i/>
                <w:sz w:val="22"/>
                <w:szCs w:val="22"/>
              </w:rPr>
              <w:t>going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 to</w:t>
            </w:r>
            <w:r w:rsidRPr="00922E72">
              <w:rPr>
                <w:sz w:val="22"/>
                <w:szCs w:val="22"/>
              </w:rPr>
              <w:t>,</w:t>
            </w:r>
            <w:r w:rsidR="009E25ED">
              <w:rPr>
                <w:sz w:val="22"/>
                <w:szCs w:val="22"/>
              </w:rPr>
              <w:t xml:space="preserve"> pytania pośrednie,</w:t>
            </w:r>
            <w:r w:rsidRPr="00922E72">
              <w:rPr>
                <w:sz w:val="22"/>
                <w:szCs w:val="22"/>
              </w:rPr>
              <w:t xml:space="preserve"> formy czasowników (</w:t>
            </w:r>
            <w:proofErr w:type="spellStart"/>
            <w:r w:rsidRPr="00922E72">
              <w:rPr>
                <w:sz w:val="22"/>
                <w:szCs w:val="22"/>
              </w:rPr>
              <w:t>gerund</w:t>
            </w:r>
            <w:proofErr w:type="spellEnd"/>
            <w:r w:rsidRPr="00922E72">
              <w:rPr>
                <w:sz w:val="22"/>
                <w:szCs w:val="22"/>
              </w:rPr>
              <w:t xml:space="preserve">, bezokolicznik), czasowniki statyczne, </w:t>
            </w:r>
            <w:r w:rsidR="00976A48">
              <w:rPr>
                <w:sz w:val="22"/>
                <w:szCs w:val="22"/>
              </w:rPr>
              <w:t>c</w:t>
            </w:r>
            <w:r w:rsidRPr="00922E72">
              <w:rPr>
                <w:sz w:val="22"/>
                <w:szCs w:val="22"/>
              </w:rPr>
              <w:t xml:space="preserve">zasowniki modalne </w:t>
            </w:r>
            <w:r>
              <w:rPr>
                <w:sz w:val="22"/>
                <w:szCs w:val="22"/>
              </w:rPr>
              <w:br/>
            </w:r>
            <w:r w:rsidRPr="00922E72">
              <w:rPr>
                <w:sz w:val="22"/>
                <w:szCs w:val="22"/>
              </w:rPr>
              <w:t xml:space="preserve">: </w:t>
            </w:r>
            <w:proofErr w:type="spellStart"/>
            <w:r w:rsidRPr="00922E72">
              <w:rPr>
                <w:i/>
                <w:sz w:val="22"/>
                <w:szCs w:val="22"/>
              </w:rPr>
              <w:t>should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ought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 to, </w:t>
            </w:r>
            <w:proofErr w:type="spellStart"/>
            <w:r w:rsidRPr="00922E72">
              <w:rPr>
                <w:i/>
                <w:sz w:val="22"/>
                <w:szCs w:val="22"/>
              </w:rPr>
              <w:t>must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mustn’t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needn’t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could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might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may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canwould</w:t>
            </w:r>
            <w:proofErr w:type="spellEnd"/>
            <w:r w:rsidRPr="00922E72">
              <w:rPr>
                <w:i/>
                <w:sz w:val="22"/>
                <w:szCs w:val="22"/>
              </w:rPr>
              <w:t>, will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, zdania podrzędne ograniczające i opisujące, zdania czasowe</w:t>
            </w:r>
            <w:r w:rsidRPr="00922E72">
              <w:rPr>
                <w:sz w:val="22"/>
                <w:szCs w:val="22"/>
              </w:rPr>
              <w:t xml:space="preserve">, 0/I/II okres warunkowy; </w:t>
            </w:r>
            <w:proofErr w:type="spellStart"/>
            <w:r w:rsidR="00976A48">
              <w:rPr>
                <w:sz w:val="22"/>
                <w:szCs w:val="22"/>
              </w:rPr>
              <w:t>phrasal</w:t>
            </w:r>
            <w:r w:rsidRPr="00922E72">
              <w:rPr>
                <w:sz w:val="22"/>
                <w:szCs w:val="22"/>
              </w:rPr>
              <w:t>verbs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zaimki względne, zaimki pytające, </w:t>
            </w:r>
            <w:r w:rsidRPr="00922E72">
              <w:rPr>
                <w:sz w:val="22"/>
                <w:szCs w:val="22"/>
              </w:rPr>
              <w:t xml:space="preserve">przyimki, określniki ilości, przedimki </w:t>
            </w:r>
            <w:r w:rsidRPr="00922E72">
              <w:rPr>
                <w:i/>
                <w:sz w:val="22"/>
                <w:szCs w:val="22"/>
              </w:rPr>
              <w:t xml:space="preserve">a/an i </w:t>
            </w:r>
            <w:proofErr w:type="spellStart"/>
            <w:r w:rsidRPr="00922E72">
              <w:rPr>
                <w:i/>
                <w:sz w:val="22"/>
                <w:szCs w:val="22"/>
              </w:rPr>
              <w:t>the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r w:rsidRPr="00922E72">
              <w:rPr>
                <w:sz w:val="22"/>
                <w:szCs w:val="22"/>
              </w:rPr>
              <w:t>stopniowanie przymiotników i przysłówków, przedrostki przed rzeczownikami i przymiotnikami,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spójniki.</w:t>
            </w:r>
          </w:p>
        </w:tc>
      </w:tr>
      <w:tr w:rsidR="00955D8C" w:rsidRPr="00922E72" w:rsidTr="00B10B2F">
        <w:trPr>
          <w:trHeight w:val="971"/>
        </w:trPr>
        <w:tc>
          <w:tcPr>
            <w:tcW w:w="2187" w:type="dxa"/>
            <w:gridSpan w:val="2"/>
            <w:vMerge w:val="restart"/>
            <w:shd w:val="clear" w:color="auto" w:fill="auto"/>
          </w:tcPr>
          <w:p w:rsidR="00955D8C" w:rsidRPr="00922E72" w:rsidRDefault="00955D8C" w:rsidP="00E30E85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II</w:t>
            </w:r>
          </w:p>
          <w:p w:rsidR="00955D8C" w:rsidRPr="00922E72" w:rsidRDefault="00955D8C" w:rsidP="00E30E85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ROZUMIENIE WYPOWIEDZI</w:t>
            </w:r>
          </w:p>
          <w:p w:rsidR="00955D8C" w:rsidRPr="00922E72" w:rsidRDefault="00955D8C" w:rsidP="00E30E85">
            <w:pPr>
              <w:jc w:val="center"/>
            </w:pPr>
          </w:p>
          <w:p w:rsidR="00955D8C" w:rsidRPr="00922E72" w:rsidRDefault="00955D8C" w:rsidP="00E30E85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>Uczeń globalnie rozumie  proste, typowe wypowiedzi ustne i pisemne</w:t>
            </w:r>
            <w:r>
              <w:rPr>
                <w:sz w:val="22"/>
                <w:szCs w:val="22"/>
              </w:rPr>
              <w:t xml:space="preserve"> o tematyce technicznej</w:t>
            </w:r>
            <w:r w:rsidRPr="00922E72">
              <w:rPr>
                <w:sz w:val="22"/>
                <w:szCs w:val="22"/>
              </w:rPr>
              <w:t xml:space="preserve">. </w:t>
            </w:r>
          </w:p>
          <w:p w:rsidR="00955D8C" w:rsidRDefault="00955D8C" w:rsidP="00E30E85">
            <w:pPr>
              <w:autoSpaceDE w:val="0"/>
              <w:autoSpaceDN w:val="0"/>
              <w:adjustRightInd w:val="0"/>
            </w:pPr>
          </w:p>
          <w:p w:rsidR="00955D8C" w:rsidRDefault="00955D8C" w:rsidP="00E30E85">
            <w:pPr>
              <w:autoSpaceDE w:val="0"/>
              <w:autoSpaceDN w:val="0"/>
              <w:adjustRightInd w:val="0"/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>Uczeń: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>Uczeń globalnie i bardziej szczegółowo rozumie proste,  typowe wypowiedzi ustne i pisemne</w:t>
            </w:r>
            <w:r>
              <w:rPr>
                <w:sz w:val="22"/>
                <w:szCs w:val="22"/>
              </w:rPr>
              <w:t xml:space="preserve"> o tematyce technicznej</w:t>
            </w:r>
            <w:r w:rsidRPr="00922E72">
              <w:rPr>
                <w:sz w:val="22"/>
                <w:szCs w:val="22"/>
              </w:rPr>
              <w:t xml:space="preserve">. </w:t>
            </w:r>
          </w:p>
          <w:p w:rsidR="00955D8C" w:rsidRPr="00922E72" w:rsidRDefault="00955D8C" w:rsidP="00E30E85"/>
          <w:p w:rsidR="00955D8C" w:rsidRPr="00922E72" w:rsidRDefault="00955D8C" w:rsidP="00E30E85">
            <w:r w:rsidRPr="00922E72">
              <w:rPr>
                <w:sz w:val="22"/>
                <w:szCs w:val="22"/>
              </w:rPr>
              <w:t>Uczeń:</w:t>
            </w:r>
          </w:p>
        </w:tc>
        <w:tc>
          <w:tcPr>
            <w:tcW w:w="2552" w:type="dxa"/>
            <w:shd w:val="clear" w:color="auto" w:fill="auto"/>
          </w:tcPr>
          <w:p w:rsidR="00955D8C" w:rsidRDefault="00955D8C" w:rsidP="00E30E85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 xml:space="preserve">Uczeń globalnie i w znacznym stopniu szczegółowo rozumie  typowe wypowiedzi ustne i pisemne  </w:t>
            </w:r>
            <w:r>
              <w:rPr>
                <w:sz w:val="22"/>
                <w:szCs w:val="22"/>
              </w:rPr>
              <w:t>o tematyce technicznej</w:t>
            </w:r>
            <w:r w:rsidRPr="00922E72">
              <w:rPr>
                <w:sz w:val="22"/>
                <w:szCs w:val="22"/>
              </w:rPr>
              <w:t xml:space="preserve"> o średnim  stopniu trudności. </w:t>
            </w:r>
          </w:p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>Uczeń: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r w:rsidRPr="00922E72">
              <w:rPr>
                <w:sz w:val="22"/>
                <w:szCs w:val="22"/>
              </w:rPr>
              <w:t xml:space="preserve">Uczeń globalnie i szczegółowo rozumie  typowe wypowiedzi ustne i pisemne  </w:t>
            </w:r>
            <w:r>
              <w:rPr>
                <w:sz w:val="22"/>
                <w:szCs w:val="22"/>
              </w:rPr>
              <w:t>o tematyce technicznej</w:t>
            </w:r>
            <w:r w:rsidRPr="00922E72">
              <w:rPr>
                <w:sz w:val="22"/>
                <w:szCs w:val="22"/>
              </w:rPr>
              <w:t xml:space="preserve"> o wyższym stopniu trudności. </w:t>
            </w:r>
          </w:p>
          <w:p w:rsidR="00955D8C" w:rsidRPr="00922E72" w:rsidRDefault="00955D8C" w:rsidP="00E30E85"/>
          <w:p w:rsidR="00955D8C" w:rsidRPr="00922E72" w:rsidRDefault="00955D8C" w:rsidP="00E30E85">
            <w:r w:rsidRPr="00922E72">
              <w:rPr>
                <w:sz w:val="22"/>
                <w:szCs w:val="22"/>
              </w:rPr>
              <w:t>Uczeń: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r w:rsidRPr="00922E72">
              <w:rPr>
                <w:sz w:val="22"/>
                <w:szCs w:val="22"/>
              </w:rPr>
              <w:t xml:space="preserve">Uczeń globalnie i szczegółowo rozumie  różnorodne wypowiedzi ustne i pisemne </w:t>
            </w:r>
            <w:r>
              <w:rPr>
                <w:sz w:val="22"/>
                <w:szCs w:val="22"/>
              </w:rPr>
              <w:t>o tematyce technicznej</w:t>
            </w:r>
            <w:r w:rsidRPr="00922E72">
              <w:rPr>
                <w:sz w:val="22"/>
                <w:szCs w:val="22"/>
              </w:rPr>
              <w:t xml:space="preserve"> o wysokim stopniu trudności. </w:t>
            </w:r>
          </w:p>
          <w:p w:rsidR="00955D8C" w:rsidRPr="00922E72" w:rsidRDefault="00955D8C" w:rsidP="00E30E85">
            <w:r w:rsidRPr="00922E72">
              <w:rPr>
                <w:sz w:val="22"/>
                <w:szCs w:val="22"/>
              </w:rPr>
              <w:t>Uczeń:</w:t>
            </w:r>
          </w:p>
        </w:tc>
      </w:tr>
      <w:tr w:rsidR="00955D8C" w:rsidRPr="00922E72" w:rsidTr="00B10B2F">
        <w:trPr>
          <w:trHeight w:val="547"/>
        </w:trPr>
        <w:tc>
          <w:tcPr>
            <w:tcW w:w="2187" w:type="dxa"/>
            <w:gridSpan w:val="2"/>
            <w:vMerge/>
            <w:shd w:val="clear" w:color="auto" w:fill="auto"/>
          </w:tcPr>
          <w:p w:rsidR="00955D8C" w:rsidRPr="00922E72" w:rsidRDefault="00955D8C" w:rsidP="00E30E85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8A2A3F" w:rsidRDefault="008A2A3F" w:rsidP="008A2A3F">
            <w:pPr>
              <w:pStyle w:val="NormalnyWeb"/>
            </w:pPr>
            <w:r>
              <w:t xml:space="preserve">1) interpretuje wypowiedzi dotyczące wykonywania typowych czynności zawodowych artykułowane powoli i wyraźnie, </w:t>
            </w:r>
            <w:r>
              <w:lastRenderedPageBreak/>
              <w:t>w standardowej odmianie języka;</w:t>
            </w:r>
          </w:p>
          <w:p w:rsidR="008A2A3F" w:rsidRDefault="008A2A3F" w:rsidP="008A2A3F">
            <w:pPr>
              <w:pStyle w:val="NormalnyWeb"/>
            </w:pPr>
            <w:r>
              <w:t>2) analizuje i interpretuje krótkie teksty pisemne dotyczące wykonywania typowych czynności zawodowych;</w:t>
            </w:r>
          </w:p>
          <w:p w:rsidR="00955D8C" w:rsidRPr="00922E72" w:rsidRDefault="00955D8C" w:rsidP="008A2A3F">
            <w:pPr>
              <w:autoSpaceDE w:val="0"/>
              <w:autoSpaceDN w:val="0"/>
              <w:adjustRightInd w:val="0"/>
              <w:jc w:val="both"/>
            </w:pPr>
          </w:p>
        </w:tc>
      </w:tr>
      <w:tr w:rsidR="00955D8C" w:rsidRPr="00922E72" w:rsidTr="00B10B2F">
        <w:tc>
          <w:tcPr>
            <w:tcW w:w="2187" w:type="dxa"/>
            <w:gridSpan w:val="2"/>
            <w:vMerge/>
            <w:shd w:val="clear" w:color="auto" w:fill="auto"/>
          </w:tcPr>
          <w:p w:rsidR="00955D8C" w:rsidRPr="00922E72" w:rsidRDefault="00955D8C" w:rsidP="00E30E85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074FB5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 xml:space="preserve">Uczeń na podstawie wypowiedzi wykonuje </w:t>
            </w:r>
            <w:r w:rsidR="00074FB5">
              <w:rPr>
                <w:sz w:val="22"/>
                <w:szCs w:val="22"/>
              </w:rPr>
              <w:t>zadania o tematyce technicznej</w:t>
            </w:r>
            <w:r w:rsidRPr="00922E72">
              <w:rPr>
                <w:sz w:val="22"/>
                <w:szCs w:val="22"/>
              </w:rPr>
              <w:t xml:space="preserve"> o niskim stopniu trudności</w:t>
            </w:r>
            <w:r w:rsidR="00074FB5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074FB5">
            <w:r w:rsidRPr="00922E72">
              <w:rPr>
                <w:sz w:val="22"/>
                <w:szCs w:val="22"/>
              </w:rPr>
              <w:t>Uczeń na podstawie wypowiedzi poprawnie wykonuje zadania</w:t>
            </w:r>
            <w:r w:rsidR="00074FB5">
              <w:rPr>
                <w:sz w:val="22"/>
                <w:szCs w:val="22"/>
              </w:rPr>
              <w:t xml:space="preserve"> o tematyce technicznej</w:t>
            </w:r>
            <w:r w:rsidRPr="00922E72">
              <w:rPr>
                <w:sz w:val="22"/>
                <w:szCs w:val="22"/>
              </w:rPr>
              <w:t xml:space="preserve"> o podstawowym stopniu trudności</w:t>
            </w:r>
            <w:r w:rsidR="00074FB5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074FB5">
            <w:r w:rsidRPr="00922E72">
              <w:rPr>
                <w:sz w:val="22"/>
                <w:szCs w:val="22"/>
              </w:rPr>
              <w:t>Uczeń na podstawie wypowiedzi poprawnie wykonuje zadania</w:t>
            </w:r>
            <w:r w:rsidR="00074FB5">
              <w:rPr>
                <w:sz w:val="22"/>
                <w:szCs w:val="22"/>
              </w:rPr>
              <w:t xml:space="preserve"> o tematyce technicznej</w:t>
            </w:r>
            <w:r w:rsidRPr="00922E72">
              <w:rPr>
                <w:sz w:val="22"/>
                <w:szCs w:val="22"/>
              </w:rPr>
              <w:t xml:space="preserve"> o średnim stopniu trudności</w:t>
            </w:r>
            <w:r w:rsidR="00074FB5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074FB5">
            <w:r w:rsidRPr="00922E72">
              <w:rPr>
                <w:sz w:val="22"/>
                <w:szCs w:val="22"/>
              </w:rPr>
              <w:t>Uczeń na podstawie wypowiedzi poprawnie wykonuje zadania</w:t>
            </w:r>
            <w:r w:rsidR="00074FB5">
              <w:rPr>
                <w:sz w:val="22"/>
                <w:szCs w:val="22"/>
              </w:rPr>
              <w:t xml:space="preserve"> o tematyce technicznej</w:t>
            </w:r>
            <w:r w:rsidRPr="00922E72">
              <w:rPr>
                <w:sz w:val="22"/>
                <w:szCs w:val="22"/>
              </w:rPr>
              <w:t xml:space="preserve"> o wyższym stopniu trudności</w:t>
            </w:r>
            <w:r w:rsidR="00074FB5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074FB5">
            <w:r w:rsidRPr="00922E72">
              <w:rPr>
                <w:sz w:val="22"/>
                <w:szCs w:val="22"/>
              </w:rPr>
              <w:t>Uczeń na podstawie wypowiedzi poprawnie wykonuje zadania</w:t>
            </w:r>
            <w:r w:rsidR="00074FB5">
              <w:rPr>
                <w:sz w:val="22"/>
                <w:szCs w:val="22"/>
              </w:rPr>
              <w:t xml:space="preserve"> o tematyce technicznej</w:t>
            </w:r>
            <w:r w:rsidRPr="00922E72">
              <w:rPr>
                <w:sz w:val="22"/>
                <w:szCs w:val="22"/>
              </w:rPr>
              <w:t xml:space="preserve"> o wysokim stopniu trudności</w:t>
            </w:r>
            <w:r w:rsidR="00074FB5">
              <w:rPr>
                <w:sz w:val="22"/>
                <w:szCs w:val="22"/>
              </w:rPr>
              <w:t>.</w:t>
            </w:r>
          </w:p>
        </w:tc>
      </w:tr>
      <w:tr w:rsidR="00955D8C" w:rsidRPr="00922E72" w:rsidTr="00B10B2F">
        <w:trPr>
          <w:trHeight w:val="990"/>
        </w:trPr>
        <w:tc>
          <w:tcPr>
            <w:tcW w:w="2187" w:type="dxa"/>
            <w:gridSpan w:val="2"/>
            <w:shd w:val="clear" w:color="auto" w:fill="auto"/>
          </w:tcPr>
          <w:p w:rsidR="00955D8C" w:rsidRPr="00922E72" w:rsidRDefault="00955D8C" w:rsidP="00E30E85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III</w:t>
            </w:r>
          </w:p>
          <w:p w:rsidR="00955D8C" w:rsidRPr="00922E72" w:rsidRDefault="00955D8C" w:rsidP="00E30E85">
            <w:pPr>
              <w:jc w:val="center"/>
              <w:rPr>
                <w:b/>
              </w:rPr>
            </w:pPr>
          </w:p>
          <w:p w:rsidR="00955D8C" w:rsidRPr="00922E72" w:rsidRDefault="00955D8C" w:rsidP="00E30E85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TWORZENIE WYPOWIEDZI</w:t>
            </w:r>
          </w:p>
          <w:p w:rsidR="00955D8C" w:rsidRPr="00922E72" w:rsidRDefault="00955D8C" w:rsidP="00E30E85">
            <w:pPr>
              <w:jc w:val="center"/>
              <w:rPr>
                <w:b/>
              </w:rPr>
            </w:pPr>
          </w:p>
          <w:p w:rsidR="00955D8C" w:rsidRPr="00922E72" w:rsidRDefault="00955D8C" w:rsidP="00E30E85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wypowiedzi ustne</w:t>
            </w:r>
          </w:p>
          <w:p w:rsidR="00955D8C" w:rsidRPr="00922E72" w:rsidRDefault="00955D8C" w:rsidP="00E30E85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i</w:t>
            </w:r>
          </w:p>
          <w:p w:rsidR="00955D8C" w:rsidRPr="00922E72" w:rsidRDefault="00955D8C" w:rsidP="00E30E85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wypowiedzi pisemne</w:t>
            </w:r>
          </w:p>
          <w:p w:rsidR="00955D8C" w:rsidRPr="00922E72" w:rsidRDefault="00955D8C" w:rsidP="00E30E85">
            <w:pPr>
              <w:jc w:val="center"/>
              <w:rPr>
                <w:b/>
              </w:rPr>
            </w:pPr>
          </w:p>
          <w:p w:rsidR="00955D8C" w:rsidRPr="00922E72" w:rsidRDefault="00B10B2F" w:rsidP="00B10B2F">
            <w:r>
              <w:rPr>
                <w:rFonts w:eastAsia="Calibri"/>
                <w:sz w:val="22"/>
                <w:szCs w:val="22"/>
              </w:rPr>
              <w:t>np. CV</w:t>
            </w:r>
            <w:r w:rsidR="00955D8C">
              <w:rPr>
                <w:rFonts w:eastAsia="Calibri"/>
                <w:sz w:val="22"/>
                <w:szCs w:val="22"/>
              </w:rPr>
              <w:t>, list motywacyjny</w:t>
            </w:r>
            <w:r w:rsidR="005725E9">
              <w:rPr>
                <w:rFonts w:eastAsia="Calibri"/>
                <w:sz w:val="22"/>
                <w:szCs w:val="22"/>
              </w:rPr>
              <w:t>, ogłoszenie o pracę, email o planach na przyszłość oraz podsumowujący kampanię reklamową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326971" w:rsidP="00E30E85">
            <w:r>
              <w:t>Uczeń formułuje krótkie i zrozumiałe wypowiedzi oraz teksty pisemne umożliwiające komunikowanie się w środowisku pracy.</w:t>
            </w:r>
            <w:r w:rsidR="00955D8C" w:rsidRPr="00922E72">
              <w:rPr>
                <w:sz w:val="22"/>
                <w:szCs w:val="22"/>
              </w:rPr>
              <w:t>Wymogi formalne przestrzega w stopniu minimalnym. Wypowiada się w prosty sposób, stosuje pojedyncze zdania niezbędne do komunikacji</w:t>
            </w:r>
            <w:r>
              <w:rPr>
                <w:sz w:val="22"/>
                <w:szCs w:val="22"/>
              </w:rPr>
              <w:t>.</w:t>
            </w:r>
            <w:r w:rsidR="00955D8C" w:rsidRPr="00922E72">
              <w:rPr>
                <w:sz w:val="22"/>
                <w:szCs w:val="22"/>
              </w:rPr>
              <w:t xml:space="preserve"> Potrafi uzyskać i udzielić niezbędnych informacji. Rozmowa ogranicza się do reakcji na pytania (wymowa niezakłócająca komunikacji). Kryterium poprawności językowej realizuje w stopniu koniecznym. </w:t>
            </w:r>
          </w:p>
          <w:p w:rsidR="00955D8C" w:rsidRPr="00922E72" w:rsidRDefault="00955D8C" w:rsidP="00E30E8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552" w:type="dxa"/>
            <w:shd w:val="clear" w:color="auto" w:fill="auto"/>
          </w:tcPr>
          <w:p w:rsidR="00955D8C" w:rsidRPr="00922E72" w:rsidRDefault="00326971" w:rsidP="00E30E8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>Uczeń formułuje krótkie, typowe i zrozumiałe wypowiedzi oraz teksty pisemne umożliwiające komunikowanie się w środowisku pracy.</w:t>
            </w:r>
            <w:r w:rsidR="00955D8C" w:rsidRPr="00922E72">
              <w:rPr>
                <w:rFonts w:eastAsia="Calibri"/>
                <w:sz w:val="22"/>
                <w:szCs w:val="22"/>
              </w:rPr>
              <w:t>.</w:t>
            </w:r>
            <w:r w:rsidR="00955D8C" w:rsidRPr="00922E72">
              <w:rPr>
                <w:sz w:val="22"/>
                <w:szCs w:val="22"/>
              </w:rPr>
              <w:t xml:space="preserve"> Stosuje adekwatną formę. </w:t>
            </w:r>
            <w:r w:rsidR="00955D8C" w:rsidRPr="00922E72">
              <w:rPr>
                <w:rFonts w:eastAsia="Calibri"/>
                <w:sz w:val="22"/>
                <w:szCs w:val="22"/>
              </w:rPr>
              <w:t xml:space="preserve">Buduje zdania co najmniej pojedyncze. Potrafi sam rozpocząć prostą rozmowę i prowadzić konwersację na typowe tematy </w:t>
            </w:r>
            <w:r>
              <w:rPr>
                <w:rFonts w:eastAsia="Calibri"/>
                <w:sz w:val="22"/>
                <w:szCs w:val="22"/>
              </w:rPr>
              <w:t>związane z zawodem.</w:t>
            </w:r>
          </w:p>
          <w:p w:rsidR="00955D8C" w:rsidRPr="00922E72" w:rsidRDefault="00955D8C" w:rsidP="00E30E8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 xml:space="preserve">Uczeń skutecznie </w:t>
            </w:r>
            <w:r w:rsidR="00326971">
              <w:rPr>
                <w:sz w:val="22"/>
                <w:szCs w:val="22"/>
              </w:rPr>
              <w:t>formułuje</w:t>
            </w:r>
            <w:r w:rsidRPr="00922E72">
              <w:rPr>
                <w:sz w:val="22"/>
                <w:szCs w:val="22"/>
              </w:rPr>
              <w:t xml:space="preserve"> dłuższe wypowiedzi </w:t>
            </w:r>
            <w:r w:rsidR="00326971">
              <w:rPr>
                <w:sz w:val="22"/>
                <w:szCs w:val="22"/>
              </w:rPr>
              <w:t xml:space="preserve">oraz teksty </w:t>
            </w:r>
            <w:r w:rsidRPr="00922E72">
              <w:rPr>
                <w:sz w:val="22"/>
                <w:szCs w:val="22"/>
              </w:rPr>
              <w:t xml:space="preserve"> pisemne</w:t>
            </w:r>
            <w:r w:rsidR="00326971">
              <w:t>umożliwiające komunikowanie się w środowisku pracy</w:t>
            </w:r>
            <w:r w:rsidRPr="00922E72">
              <w:rPr>
                <w:sz w:val="22"/>
                <w:szCs w:val="22"/>
              </w:rPr>
              <w:t xml:space="preserve">, które w znacznym stopniu są zgodne z przyjętymi normami językowymi. Stosuje adekwatną formę i styl. </w:t>
            </w:r>
          </w:p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>W sposób czytelny prezentuje myśl przewodnią. Uczeń sam rozpoczyna rozmowę i aktywnie komunikuje si</w:t>
            </w:r>
            <w:r w:rsidR="00326971">
              <w:rPr>
                <w:sz w:val="22"/>
                <w:szCs w:val="22"/>
              </w:rPr>
              <w:t>ę w sytuacjach życia zawodowego</w:t>
            </w:r>
            <w:r w:rsidRPr="00922E72">
              <w:rPr>
                <w:sz w:val="22"/>
                <w:szCs w:val="22"/>
              </w:rPr>
              <w:t>. Buduje proste zdania złożone.</w:t>
            </w:r>
          </w:p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</w:p>
          <w:p w:rsidR="00955D8C" w:rsidRPr="00922E72" w:rsidRDefault="00955D8C" w:rsidP="00B10B2F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955D8C" w:rsidRPr="00922E72" w:rsidRDefault="00326971" w:rsidP="00E30E85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 xml:space="preserve">Uczeń </w:t>
            </w:r>
            <w:r>
              <w:rPr>
                <w:sz w:val="22"/>
                <w:szCs w:val="22"/>
              </w:rPr>
              <w:t>płynnieformułuje</w:t>
            </w:r>
            <w:r w:rsidRPr="00922E72">
              <w:rPr>
                <w:sz w:val="22"/>
                <w:szCs w:val="22"/>
              </w:rPr>
              <w:t xml:space="preserve"> dłuższe wypowiedzi </w:t>
            </w:r>
            <w:r>
              <w:rPr>
                <w:sz w:val="22"/>
                <w:szCs w:val="22"/>
              </w:rPr>
              <w:t xml:space="preserve">oraz teksty </w:t>
            </w:r>
            <w:r w:rsidRPr="00922E72">
              <w:rPr>
                <w:sz w:val="22"/>
                <w:szCs w:val="22"/>
              </w:rPr>
              <w:t xml:space="preserve"> pisemne</w:t>
            </w:r>
            <w:r>
              <w:t>umożliwiające komunikowanie się w środowisku pracy</w:t>
            </w:r>
            <w:r w:rsidR="00955D8C" w:rsidRPr="00922E72">
              <w:rPr>
                <w:sz w:val="22"/>
                <w:szCs w:val="22"/>
              </w:rPr>
              <w:t xml:space="preserve">. Przestrzega określonej konwencji formalnej. Dobiera różnorodne środki wyrazu. Buduje konstrukcje leksykalno-gramatyczne o złożonym stopniu trudności. Jego wypowiedzi cechuje wysoki poziom samodzielności i poprawności językowej. Zna i poprawnie stosuje zasady konstruowania tekstów o różnym charakterze. </w:t>
            </w:r>
          </w:p>
          <w:p w:rsidR="00955D8C" w:rsidRPr="00922E72" w:rsidRDefault="00955D8C" w:rsidP="00E30E8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552" w:type="dxa"/>
            <w:shd w:val="clear" w:color="auto" w:fill="auto"/>
          </w:tcPr>
          <w:p w:rsidR="00955D8C" w:rsidRPr="00922E72" w:rsidRDefault="00326971" w:rsidP="00E30E85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 xml:space="preserve">Uczeń </w:t>
            </w:r>
            <w:r>
              <w:rPr>
                <w:sz w:val="22"/>
                <w:szCs w:val="22"/>
              </w:rPr>
              <w:t>biegle i w sposób twórczyformułuje</w:t>
            </w:r>
            <w:r w:rsidRPr="00922E72">
              <w:rPr>
                <w:sz w:val="22"/>
                <w:szCs w:val="22"/>
              </w:rPr>
              <w:t xml:space="preserve"> dłuższe wypowiedzi </w:t>
            </w:r>
            <w:r>
              <w:rPr>
                <w:sz w:val="22"/>
                <w:szCs w:val="22"/>
              </w:rPr>
              <w:t xml:space="preserve">oraz teksty </w:t>
            </w:r>
            <w:r w:rsidRPr="00922E72">
              <w:rPr>
                <w:sz w:val="22"/>
                <w:szCs w:val="22"/>
              </w:rPr>
              <w:t xml:space="preserve"> pisemne</w:t>
            </w:r>
            <w:r>
              <w:t>umożliwiające komunikowanie się w środowisku pracy</w:t>
            </w:r>
            <w:r w:rsidRPr="00922E72">
              <w:rPr>
                <w:sz w:val="22"/>
                <w:szCs w:val="22"/>
              </w:rPr>
              <w:t xml:space="preserve">. </w:t>
            </w:r>
            <w:r w:rsidR="00955D8C" w:rsidRPr="00922E72">
              <w:rPr>
                <w:sz w:val="22"/>
                <w:szCs w:val="22"/>
              </w:rPr>
              <w:t xml:space="preserve">Poprawnie buduje zdania złożone i konstrukcje o wysokim stopniu trudności. Zna i świadomie stosuje zasady konstruowania tekstów o różnym charakterze. </w:t>
            </w:r>
          </w:p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</w:p>
          <w:p w:rsidR="00955D8C" w:rsidRPr="00922E72" w:rsidRDefault="00955D8C" w:rsidP="00E30E85">
            <w:pPr>
              <w:autoSpaceDE w:val="0"/>
              <w:autoSpaceDN w:val="0"/>
              <w:adjustRightInd w:val="0"/>
            </w:pPr>
          </w:p>
          <w:p w:rsidR="00955D8C" w:rsidRPr="00922E72" w:rsidRDefault="00955D8C" w:rsidP="00E30E85"/>
          <w:p w:rsidR="00955D8C" w:rsidRPr="00922E72" w:rsidRDefault="00955D8C" w:rsidP="00E30E85"/>
          <w:p w:rsidR="00955D8C" w:rsidRPr="00922E72" w:rsidRDefault="00955D8C" w:rsidP="00E30E85"/>
          <w:p w:rsidR="00955D8C" w:rsidRPr="00922E72" w:rsidRDefault="00955D8C" w:rsidP="00E30E85"/>
          <w:p w:rsidR="00955D8C" w:rsidRPr="00922E72" w:rsidRDefault="00955D8C" w:rsidP="00E30E85"/>
          <w:p w:rsidR="00955D8C" w:rsidRPr="00922E72" w:rsidRDefault="00955D8C" w:rsidP="00E30E85"/>
        </w:tc>
      </w:tr>
      <w:tr w:rsidR="00955D8C" w:rsidRPr="00922E72" w:rsidTr="00B10B2F">
        <w:tc>
          <w:tcPr>
            <w:tcW w:w="2187" w:type="dxa"/>
            <w:gridSpan w:val="2"/>
            <w:vMerge w:val="restart"/>
            <w:shd w:val="clear" w:color="auto" w:fill="auto"/>
          </w:tcPr>
          <w:p w:rsidR="00955D8C" w:rsidRPr="00922E72" w:rsidRDefault="00955D8C" w:rsidP="00E30E85">
            <w:pPr>
              <w:jc w:val="center"/>
            </w:pPr>
          </w:p>
          <w:p w:rsidR="00955D8C" w:rsidRPr="00922E72" w:rsidRDefault="00955D8C" w:rsidP="00E30E85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IV</w:t>
            </w:r>
          </w:p>
          <w:p w:rsidR="00955D8C" w:rsidRPr="00922E72" w:rsidRDefault="00955D8C" w:rsidP="00E30E85">
            <w:pPr>
              <w:jc w:val="center"/>
              <w:rPr>
                <w:b/>
              </w:rPr>
            </w:pPr>
          </w:p>
          <w:p w:rsidR="00955D8C" w:rsidRPr="00922E72" w:rsidRDefault="00955D8C" w:rsidP="00E30E85">
            <w:pPr>
              <w:jc w:val="center"/>
            </w:pPr>
            <w:r w:rsidRPr="00922E72">
              <w:rPr>
                <w:b/>
                <w:sz w:val="22"/>
                <w:szCs w:val="22"/>
              </w:rPr>
              <w:t>REAGOWANIE</w:t>
            </w:r>
          </w:p>
          <w:p w:rsidR="00955D8C" w:rsidRPr="00922E72" w:rsidRDefault="00955D8C" w:rsidP="00E30E85">
            <w:pPr>
              <w:jc w:val="center"/>
            </w:pPr>
          </w:p>
          <w:p w:rsidR="00955D8C" w:rsidRPr="00922E72" w:rsidRDefault="00955D8C" w:rsidP="00E30E85">
            <w:pPr>
              <w:jc w:val="center"/>
            </w:pPr>
            <w:r w:rsidRPr="00922E72">
              <w:rPr>
                <w:sz w:val="22"/>
                <w:szCs w:val="22"/>
              </w:rPr>
              <w:t>ustne oraz w formie tekstu pisanego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r w:rsidRPr="00922E72">
              <w:rPr>
                <w:sz w:val="22"/>
                <w:szCs w:val="22"/>
              </w:rPr>
              <w:lastRenderedPageBreak/>
              <w:t>Uczeń poprawnie reaguje na proste pytania i wypowiedzi</w:t>
            </w:r>
            <w:r>
              <w:rPr>
                <w:sz w:val="22"/>
                <w:szCs w:val="22"/>
              </w:rPr>
              <w:t xml:space="preserve"> o tematyce technicznej</w:t>
            </w:r>
            <w:r w:rsidRPr="00922E72">
              <w:rPr>
                <w:sz w:val="22"/>
                <w:szCs w:val="22"/>
              </w:rPr>
              <w:t xml:space="preserve">. </w:t>
            </w:r>
            <w:r w:rsidRPr="00922E72">
              <w:rPr>
                <w:sz w:val="22"/>
                <w:szCs w:val="22"/>
              </w:rPr>
              <w:br/>
              <w:t xml:space="preserve">W stopniu koniecznym </w:t>
            </w:r>
            <w:r w:rsidRPr="00922E72">
              <w:rPr>
                <w:sz w:val="22"/>
                <w:szCs w:val="22"/>
              </w:rPr>
              <w:lastRenderedPageBreak/>
              <w:t xml:space="preserve">komunikuje swoje potrzeby i reaguje na potrzeby innych, </w:t>
            </w:r>
            <w:r w:rsidRPr="00922E72">
              <w:rPr>
                <w:sz w:val="22"/>
                <w:szCs w:val="22"/>
              </w:rPr>
              <w:br/>
              <w:t>m. in. 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r w:rsidRPr="00922E72">
              <w:rPr>
                <w:sz w:val="22"/>
                <w:szCs w:val="22"/>
              </w:rPr>
              <w:lastRenderedPageBreak/>
              <w:t xml:space="preserve">Uczeń w zrozumiały sposób reaguje w typowych sytuacjach. W stopniu podstawowym komunikuje swoje </w:t>
            </w:r>
            <w:r w:rsidRPr="00922E72">
              <w:rPr>
                <w:sz w:val="22"/>
                <w:szCs w:val="22"/>
              </w:rPr>
              <w:lastRenderedPageBreak/>
              <w:t>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r w:rsidRPr="00922E72">
              <w:rPr>
                <w:sz w:val="22"/>
                <w:szCs w:val="22"/>
              </w:rPr>
              <w:lastRenderedPageBreak/>
              <w:t xml:space="preserve">Uczeń poprawnie reaguje </w:t>
            </w:r>
            <w:r w:rsidRPr="00922E72">
              <w:rPr>
                <w:sz w:val="22"/>
                <w:szCs w:val="22"/>
              </w:rPr>
              <w:br/>
              <w:t xml:space="preserve">w różnych  sytuacjach na średnim poziomie biegłości językowej. Efektywnie komunikuje </w:t>
            </w:r>
            <w:r w:rsidRPr="00922E72">
              <w:rPr>
                <w:sz w:val="22"/>
                <w:szCs w:val="22"/>
              </w:rPr>
              <w:lastRenderedPageBreak/>
              <w:t>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r w:rsidRPr="00922E72">
              <w:rPr>
                <w:sz w:val="22"/>
                <w:szCs w:val="22"/>
              </w:rPr>
              <w:lastRenderedPageBreak/>
              <w:t xml:space="preserve">Uczeń prawidłowo reaguje w różnych sytuacjach na wyższym poziomie biegłości językowej. Sprawnie </w:t>
            </w:r>
            <w:r w:rsidRPr="00922E72">
              <w:rPr>
                <w:sz w:val="22"/>
                <w:szCs w:val="22"/>
              </w:rPr>
              <w:lastRenderedPageBreak/>
              <w:t>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E30E85">
            <w:r w:rsidRPr="00922E72">
              <w:rPr>
                <w:sz w:val="22"/>
                <w:szCs w:val="22"/>
              </w:rPr>
              <w:lastRenderedPageBreak/>
              <w:t xml:space="preserve">Uczeń spontanicznie i w sposób twórczy reaguje w każdej sytuacji na wysokim poziomie biegłości językowej. </w:t>
            </w:r>
            <w:r w:rsidRPr="00922E72">
              <w:rPr>
                <w:sz w:val="22"/>
                <w:szCs w:val="22"/>
              </w:rPr>
              <w:lastRenderedPageBreak/>
              <w:t>Swobodnie komunikuje swoje potrzeby i reaguje na potrzeby innych, m.in.:</w:t>
            </w:r>
          </w:p>
        </w:tc>
      </w:tr>
      <w:tr w:rsidR="00955D8C" w:rsidRPr="00922E72" w:rsidTr="00B10B2F">
        <w:tc>
          <w:tcPr>
            <w:tcW w:w="2187" w:type="dxa"/>
            <w:gridSpan w:val="2"/>
            <w:vMerge/>
            <w:shd w:val="clear" w:color="auto" w:fill="auto"/>
          </w:tcPr>
          <w:p w:rsidR="00955D8C" w:rsidRPr="00922E72" w:rsidRDefault="00955D8C" w:rsidP="00E30E85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955D8C" w:rsidRPr="00922E72" w:rsidRDefault="00955D8C" w:rsidP="00E30E85">
            <w:pPr>
              <w:tabs>
                <w:tab w:val="left" w:pos="283"/>
                <w:tab w:val="left" w:pos="715"/>
              </w:tabs>
              <w:jc w:val="both"/>
            </w:pPr>
            <w:r w:rsidRPr="00922E72">
              <w:rPr>
                <w:sz w:val="22"/>
                <w:szCs w:val="22"/>
              </w:rPr>
              <w:t xml:space="preserve">nawiązuje kontakty </w:t>
            </w:r>
            <w:r w:rsidR="00FA37CB">
              <w:rPr>
                <w:sz w:val="22"/>
                <w:szCs w:val="22"/>
              </w:rPr>
              <w:t>zawodowe</w:t>
            </w:r>
            <w:r w:rsidRPr="00922E72">
              <w:rPr>
                <w:sz w:val="22"/>
                <w:szCs w:val="22"/>
              </w:rPr>
              <w:t xml:space="preserve"> (np.: przedstawia siebie i inne osoby, udziela podstawowych informacji na swój temat i pyta o dane rozmówcy i innych osób); rozpoczyna, prowadzi i kończy rozmowę; stosuje formy grzecznościowe; uzyskuje i przekazuje informacje i wyjaśnienia; prowadzi proste negocjacje w typowych sytuacjach </w:t>
            </w:r>
            <w:r w:rsidR="00FA37CB">
              <w:rPr>
                <w:sz w:val="22"/>
                <w:szCs w:val="22"/>
              </w:rPr>
              <w:t>zawodowych,</w:t>
            </w:r>
            <w:r w:rsidRPr="00922E72">
              <w:rPr>
                <w:sz w:val="22"/>
                <w:szCs w:val="22"/>
              </w:rPr>
              <w:t xml:space="preserve">  proponuje, przyjmuje i odrzuca propozycje i sugestie; prosi o pozwolenie, udziela i odmawia pozwolenia;</w:t>
            </w:r>
            <w:r w:rsidR="00FA37CB">
              <w:rPr>
                <w:sz w:val="22"/>
                <w:szCs w:val="22"/>
              </w:rPr>
              <w:t xml:space="preserve"> wyraża swoje opinie, intencje, pyta o opinieinnych</w:t>
            </w:r>
            <w:r w:rsidRPr="00922E72">
              <w:rPr>
                <w:sz w:val="22"/>
                <w:szCs w:val="22"/>
              </w:rPr>
              <w:t>; prosi o radę i udziela rady; wyrażaprośby i podziękowania oraz zgodę lub odmowę wykonania prośby; wyraża skargę, przeprasza, przyjmuje przeprosiny; prosi o powtórzenie bądź wyjaśnien</w:t>
            </w:r>
            <w:r>
              <w:rPr>
                <w:sz w:val="22"/>
                <w:szCs w:val="22"/>
              </w:rPr>
              <w:t>ie tego, co powiedział rozmówca; ostrzega, nakazuje, zakazuje, instruuje; dostosowuje styl wypowiedzi do sytuacji</w:t>
            </w:r>
            <w:r w:rsidR="00FA60E1">
              <w:rPr>
                <w:sz w:val="22"/>
                <w:szCs w:val="22"/>
              </w:rPr>
              <w:t xml:space="preserve">, udziela informacji o swoim doświadczeniu zawodowym, przedstawia swoje mocne, słabe strony, uzyskuje informacje na temat przyszłej pracy i warunków zatrudnienia. </w:t>
            </w:r>
          </w:p>
          <w:p w:rsidR="00955D8C" w:rsidRPr="00922E72" w:rsidRDefault="00955D8C" w:rsidP="00E30E85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955D8C" w:rsidRPr="00922E72" w:rsidTr="00B10B2F">
        <w:tc>
          <w:tcPr>
            <w:tcW w:w="2187" w:type="dxa"/>
            <w:gridSpan w:val="2"/>
            <w:shd w:val="clear" w:color="auto" w:fill="auto"/>
          </w:tcPr>
          <w:p w:rsidR="00955D8C" w:rsidRPr="00922E72" w:rsidRDefault="00955D8C" w:rsidP="00E30E85"/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V</w:t>
            </w:r>
          </w:p>
          <w:p w:rsidR="00955D8C" w:rsidRPr="00922E72" w:rsidRDefault="00955D8C" w:rsidP="00E30E85">
            <w:pPr>
              <w:jc w:val="center"/>
            </w:pPr>
          </w:p>
          <w:p w:rsidR="00955D8C" w:rsidRDefault="00955D8C" w:rsidP="00E30E85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PRZETWARZANIE WYPOWIEDZI</w:t>
            </w:r>
          </w:p>
          <w:p w:rsidR="00955D8C" w:rsidRPr="00922E72" w:rsidRDefault="00955D8C" w:rsidP="00E30E85">
            <w:pPr>
              <w:jc w:val="center"/>
              <w:rPr>
                <w:b/>
                <w:bCs/>
              </w:rPr>
            </w:pPr>
          </w:p>
          <w:p w:rsidR="00955D8C" w:rsidRPr="00922E72" w:rsidRDefault="00955D8C" w:rsidP="009747BB">
            <w:pPr>
              <w:jc w:val="center"/>
              <w:rPr>
                <w:bCs/>
              </w:rPr>
            </w:pPr>
            <w:r w:rsidRPr="00922E72">
              <w:rPr>
                <w:bCs/>
                <w:sz w:val="22"/>
                <w:szCs w:val="22"/>
              </w:rPr>
              <w:t>ustne i pisemne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1542EC">
            <w:pPr>
              <w:tabs>
                <w:tab w:val="left" w:pos="283"/>
                <w:tab w:val="left" w:pos="715"/>
              </w:tabs>
              <w:adjustRightInd w:val="0"/>
            </w:pPr>
            <w:r w:rsidRPr="00922E72">
              <w:rPr>
                <w:sz w:val="22"/>
                <w:szCs w:val="22"/>
              </w:rPr>
              <w:t>Uczeń poprawnie przetwarza prostą wypowiedź</w:t>
            </w:r>
            <w:r w:rsidR="001542EC">
              <w:rPr>
                <w:sz w:val="22"/>
                <w:szCs w:val="22"/>
              </w:rPr>
              <w:t xml:space="preserve"> o charakterze technicznym</w:t>
            </w:r>
            <w:r w:rsidRPr="00922E7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1542EC">
            <w:pPr>
              <w:tabs>
                <w:tab w:val="left" w:pos="283"/>
                <w:tab w:val="left" w:pos="715"/>
              </w:tabs>
              <w:adjustRightInd w:val="0"/>
            </w:pPr>
            <w:r w:rsidRPr="00922E72">
              <w:rPr>
                <w:sz w:val="22"/>
                <w:szCs w:val="22"/>
              </w:rPr>
              <w:t>Uczeń poprawnie przetwarza typową wypowiedź</w:t>
            </w:r>
            <w:r w:rsidR="001542EC">
              <w:rPr>
                <w:sz w:val="22"/>
                <w:szCs w:val="22"/>
              </w:rPr>
              <w:t xml:space="preserve"> o charakterze technicznym</w:t>
            </w:r>
            <w:r w:rsidR="001542EC" w:rsidRPr="00922E72">
              <w:rPr>
                <w:sz w:val="22"/>
                <w:szCs w:val="22"/>
              </w:rPr>
              <w:t>.</w:t>
            </w:r>
            <w:r w:rsidRPr="00922E7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1542EC">
            <w:pPr>
              <w:tabs>
                <w:tab w:val="left" w:pos="283"/>
                <w:tab w:val="left" w:pos="715"/>
              </w:tabs>
            </w:pPr>
            <w:r w:rsidRPr="00922E72">
              <w:rPr>
                <w:sz w:val="22"/>
                <w:szCs w:val="22"/>
              </w:rPr>
              <w:t xml:space="preserve"> Uczeń  skutecznie przetwarza tekst</w:t>
            </w:r>
            <w:r w:rsidR="001542EC">
              <w:rPr>
                <w:sz w:val="22"/>
                <w:szCs w:val="22"/>
              </w:rPr>
              <w:t xml:space="preserve"> o charakterze technicznym</w:t>
            </w:r>
            <w:r w:rsidRPr="00922E72">
              <w:rPr>
                <w:sz w:val="22"/>
                <w:szCs w:val="22"/>
              </w:rPr>
              <w:t xml:space="preserve"> o średnim stopniu trudności</w:t>
            </w:r>
            <w:r w:rsidR="001542E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1542EC">
            <w:pPr>
              <w:tabs>
                <w:tab w:val="left" w:pos="283"/>
                <w:tab w:val="left" w:pos="715"/>
              </w:tabs>
              <w:adjustRightInd w:val="0"/>
            </w:pPr>
            <w:r w:rsidRPr="00922E72">
              <w:rPr>
                <w:sz w:val="22"/>
                <w:szCs w:val="22"/>
              </w:rPr>
              <w:t xml:space="preserve">Uczeń sprawnie  </w:t>
            </w:r>
            <w:r>
              <w:rPr>
                <w:sz w:val="22"/>
                <w:szCs w:val="22"/>
              </w:rPr>
              <w:br/>
            </w:r>
            <w:r w:rsidRPr="00922E72">
              <w:rPr>
                <w:sz w:val="22"/>
                <w:szCs w:val="22"/>
              </w:rPr>
              <w:t>i z  powodzeniem przetwarza tekst</w:t>
            </w:r>
            <w:r w:rsidR="001542EC">
              <w:rPr>
                <w:sz w:val="22"/>
                <w:szCs w:val="22"/>
              </w:rPr>
              <w:t xml:space="preserve"> o charakterze technicznym</w:t>
            </w:r>
            <w:r w:rsidRPr="00922E72">
              <w:rPr>
                <w:sz w:val="22"/>
                <w:szCs w:val="22"/>
              </w:rPr>
              <w:t xml:space="preserve"> o wyższym stopniu trudności</w:t>
            </w:r>
            <w:r w:rsidR="001542E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552" w:type="dxa"/>
            <w:shd w:val="clear" w:color="auto" w:fill="auto"/>
          </w:tcPr>
          <w:p w:rsidR="00955D8C" w:rsidRPr="00922E72" w:rsidRDefault="00955D8C" w:rsidP="001542EC">
            <w:pPr>
              <w:tabs>
                <w:tab w:val="left" w:pos="283"/>
                <w:tab w:val="left" w:pos="715"/>
              </w:tabs>
              <w:adjustRightInd w:val="0"/>
            </w:pPr>
            <w:r w:rsidRPr="00922E72">
              <w:rPr>
                <w:sz w:val="22"/>
                <w:szCs w:val="22"/>
              </w:rPr>
              <w:t xml:space="preserve">Uczeń doskonale  </w:t>
            </w:r>
            <w:r>
              <w:rPr>
                <w:sz w:val="22"/>
                <w:szCs w:val="22"/>
              </w:rPr>
              <w:br/>
            </w:r>
            <w:r w:rsidRPr="00922E72">
              <w:rPr>
                <w:sz w:val="22"/>
                <w:szCs w:val="22"/>
              </w:rPr>
              <w:t>i w sposób twórczy przetwarza tekst</w:t>
            </w:r>
            <w:r w:rsidR="001542EC">
              <w:rPr>
                <w:sz w:val="22"/>
                <w:szCs w:val="22"/>
              </w:rPr>
              <w:t xml:space="preserve"> o charakterze technicznym</w:t>
            </w:r>
            <w:r w:rsidRPr="00922E72">
              <w:rPr>
                <w:sz w:val="22"/>
                <w:szCs w:val="22"/>
              </w:rPr>
              <w:t xml:space="preserve"> o wysokim stopniu trudności</w:t>
            </w:r>
            <w:r w:rsidR="001542EC">
              <w:rPr>
                <w:sz w:val="22"/>
                <w:szCs w:val="22"/>
              </w:rPr>
              <w:t>.</w:t>
            </w:r>
          </w:p>
        </w:tc>
      </w:tr>
    </w:tbl>
    <w:p w:rsidR="00955D8C" w:rsidRPr="00922E72" w:rsidRDefault="00955D8C" w:rsidP="00955D8C">
      <w:pPr>
        <w:rPr>
          <w:sz w:val="22"/>
          <w:szCs w:val="22"/>
        </w:rPr>
      </w:pPr>
    </w:p>
    <w:p w:rsidR="00955D8C" w:rsidRDefault="00955D8C" w:rsidP="00955D8C">
      <w:pPr>
        <w:rPr>
          <w:sz w:val="22"/>
          <w:szCs w:val="22"/>
        </w:rPr>
      </w:pPr>
      <w:r>
        <w:rPr>
          <w:sz w:val="22"/>
          <w:szCs w:val="22"/>
        </w:rPr>
        <w:t>Ponadto:</w:t>
      </w:r>
    </w:p>
    <w:p w:rsidR="00955D8C" w:rsidRDefault="00955D8C" w:rsidP="00955D8C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B525BB">
        <w:rPr>
          <w:sz w:val="22"/>
          <w:szCs w:val="22"/>
        </w:rPr>
        <w:t>Uczeń</w:t>
      </w:r>
      <w:r>
        <w:rPr>
          <w:sz w:val="22"/>
          <w:szCs w:val="22"/>
        </w:rPr>
        <w:t xml:space="preserve"> dokonuje samooceny i wykorzystuje techniki samodzielnej pracy nad językiem (np. korzystanie ze słownika, poprawia</w:t>
      </w:r>
      <w:r w:rsidR="00B27131">
        <w:rPr>
          <w:sz w:val="22"/>
          <w:szCs w:val="22"/>
        </w:rPr>
        <w:t>nie błędów, prowadzenie notatek</w:t>
      </w:r>
      <w:r>
        <w:rPr>
          <w:sz w:val="22"/>
          <w:szCs w:val="22"/>
        </w:rPr>
        <w:t>)</w:t>
      </w:r>
    </w:p>
    <w:p w:rsidR="00955D8C" w:rsidRDefault="00955D8C" w:rsidP="00955D8C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Uczeń współdziała w grupie (np. lekcyjnych i pozalekcyjnych językowych pracach projektowych)</w:t>
      </w:r>
    </w:p>
    <w:p w:rsidR="00B27131" w:rsidRPr="00B27131" w:rsidRDefault="00B27131" w:rsidP="00955D8C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t>Uczeń korzysta z obcojęzycznych źródeł informacji</w:t>
      </w:r>
    </w:p>
    <w:p w:rsidR="00955D8C" w:rsidRDefault="00955D8C" w:rsidP="00955D8C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Uczeń stosuje strategie komunikacyjne (np. domyślanie się znaczenia wyrazów z kontekstu, identyfikowanie słów – kluczy lub internacjonalizmów) i strategie kompensacyjne w przypadku  gdy nie zna lub nie pamięta wyrazu.</w:t>
      </w:r>
    </w:p>
    <w:p w:rsidR="00955D8C" w:rsidRPr="00B525BB" w:rsidRDefault="00955D8C" w:rsidP="00955D8C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Uczeń posiada świadomość językową.</w:t>
      </w:r>
    </w:p>
    <w:p w:rsidR="00955D8C" w:rsidRPr="00922E72" w:rsidRDefault="00955D8C" w:rsidP="00955D8C">
      <w:pPr>
        <w:rPr>
          <w:b/>
          <w:sz w:val="22"/>
          <w:szCs w:val="22"/>
        </w:rPr>
      </w:pPr>
    </w:p>
    <w:p w:rsidR="00955D8C" w:rsidRPr="00922E72" w:rsidRDefault="00955D8C" w:rsidP="00955D8C">
      <w:pPr>
        <w:rPr>
          <w:sz w:val="22"/>
          <w:szCs w:val="22"/>
        </w:rPr>
      </w:pPr>
      <w:r w:rsidRPr="00922E72">
        <w:rPr>
          <w:b/>
          <w:sz w:val="22"/>
          <w:szCs w:val="22"/>
        </w:rPr>
        <w:t>*</w:t>
      </w:r>
      <w:proofErr w:type="spellStart"/>
      <w:r w:rsidRPr="00922E72">
        <w:rPr>
          <w:b/>
          <w:sz w:val="22"/>
          <w:szCs w:val="22"/>
        </w:rPr>
        <w:t>Wprzypadku</w:t>
      </w:r>
      <w:proofErr w:type="spellEnd"/>
      <w:r w:rsidRPr="00922E72">
        <w:rPr>
          <w:b/>
          <w:sz w:val="22"/>
          <w:szCs w:val="22"/>
        </w:rPr>
        <w:t xml:space="preserve"> uczniów posiadających opinię z Poradni Psychologiczno-Pedagogicznej  uwzględnione są zalecenia w niej zawarte.</w:t>
      </w:r>
    </w:p>
    <w:p w:rsidR="00955D8C" w:rsidRPr="00922E72" w:rsidRDefault="00955D8C" w:rsidP="00955D8C">
      <w:pPr>
        <w:rPr>
          <w:sz w:val="22"/>
          <w:szCs w:val="22"/>
        </w:rPr>
      </w:pPr>
      <w:r w:rsidRPr="00922E72">
        <w:rPr>
          <w:sz w:val="22"/>
          <w:szCs w:val="22"/>
        </w:rPr>
        <w:t>**Warunki i tryb uzyskiwania wyższej niż przewidywana rocznej oceny klasyfikac</w:t>
      </w:r>
      <w:r w:rsidR="003C6E98">
        <w:rPr>
          <w:sz w:val="22"/>
          <w:szCs w:val="22"/>
        </w:rPr>
        <w:t>yjnej określa Statut Szkoły</w:t>
      </w:r>
      <w:r w:rsidRPr="00922E72">
        <w:rPr>
          <w:sz w:val="22"/>
          <w:szCs w:val="22"/>
        </w:rPr>
        <w:t>.</w:t>
      </w:r>
    </w:p>
    <w:p w:rsidR="00955D8C" w:rsidRPr="00922E72" w:rsidRDefault="00955D8C" w:rsidP="00955D8C">
      <w:pPr>
        <w:rPr>
          <w:sz w:val="22"/>
          <w:szCs w:val="22"/>
        </w:rPr>
      </w:pPr>
    </w:p>
    <w:p w:rsidR="00955D8C" w:rsidRPr="00922E72" w:rsidRDefault="00955D8C" w:rsidP="00955D8C">
      <w:pPr>
        <w:rPr>
          <w:b/>
          <w:sz w:val="22"/>
          <w:szCs w:val="22"/>
        </w:rPr>
      </w:pPr>
      <w:r w:rsidRPr="00922E72">
        <w:rPr>
          <w:b/>
          <w:sz w:val="22"/>
          <w:szCs w:val="22"/>
        </w:rPr>
        <w:t>Sposoby sprawdzania osiągnięć edukacyjnych</w:t>
      </w:r>
    </w:p>
    <w:p w:rsidR="00955D8C" w:rsidRPr="00922E72" w:rsidRDefault="00955D8C" w:rsidP="00955D8C">
      <w:pPr>
        <w:rPr>
          <w:sz w:val="22"/>
          <w:szCs w:val="22"/>
        </w:rPr>
      </w:pPr>
      <w:r w:rsidRPr="00922E72">
        <w:rPr>
          <w:sz w:val="22"/>
          <w:szCs w:val="22"/>
        </w:rPr>
        <w:t>Osiągnięcia edukacyjne uczniów sprawdzane są między innymi poprzez: pisemne prace klasowe (np. sprawdziany, testy, kartkówki), odpowiedzi ustne, pracę na lekcji, pracę projektową  itp.</w:t>
      </w:r>
    </w:p>
    <w:p w:rsidR="00955D8C" w:rsidRPr="00922E72" w:rsidRDefault="00955D8C" w:rsidP="00955D8C">
      <w:pPr>
        <w:rPr>
          <w:b/>
          <w:sz w:val="22"/>
          <w:szCs w:val="22"/>
        </w:rPr>
      </w:pPr>
    </w:p>
    <w:p w:rsidR="00955D8C" w:rsidRPr="00922E72" w:rsidRDefault="00955D8C" w:rsidP="00955D8C">
      <w:pPr>
        <w:rPr>
          <w:sz w:val="22"/>
          <w:szCs w:val="22"/>
        </w:rPr>
      </w:pPr>
    </w:p>
    <w:p w:rsidR="00955D8C" w:rsidRPr="00922E72" w:rsidRDefault="00955D8C" w:rsidP="00955D8C">
      <w:pPr>
        <w:rPr>
          <w:sz w:val="22"/>
          <w:szCs w:val="22"/>
        </w:rPr>
      </w:pPr>
    </w:p>
    <w:p w:rsidR="00955D8C" w:rsidRPr="00922E72" w:rsidRDefault="00955D8C" w:rsidP="00955D8C">
      <w:pPr>
        <w:rPr>
          <w:sz w:val="22"/>
          <w:szCs w:val="22"/>
        </w:rPr>
      </w:pPr>
      <w:r w:rsidRPr="00922E72">
        <w:rPr>
          <w:sz w:val="22"/>
          <w:szCs w:val="22"/>
        </w:rPr>
        <w:t>Podpis  nauczyciela/li ………………………………………………………………………………………………….…………………………….</w:t>
      </w:r>
      <w:r w:rsidRPr="00922E72">
        <w:rPr>
          <w:sz w:val="22"/>
          <w:szCs w:val="22"/>
        </w:rPr>
        <w:tab/>
        <w:t xml:space="preserve">    Data ……………………</w:t>
      </w:r>
    </w:p>
    <w:p w:rsidR="00955D8C" w:rsidRPr="00922E72" w:rsidRDefault="00955D8C" w:rsidP="00955D8C">
      <w:pPr>
        <w:rPr>
          <w:sz w:val="22"/>
          <w:szCs w:val="22"/>
        </w:rPr>
      </w:pPr>
    </w:p>
    <w:sectPr w:rsidR="00955D8C" w:rsidRPr="00922E72" w:rsidSect="00D311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41C3"/>
    <w:multiLevelType w:val="hybridMultilevel"/>
    <w:tmpl w:val="1A626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5D8C"/>
    <w:rsid w:val="00074FB5"/>
    <w:rsid w:val="000933B0"/>
    <w:rsid w:val="001542EC"/>
    <w:rsid w:val="002523D9"/>
    <w:rsid w:val="00326971"/>
    <w:rsid w:val="00350013"/>
    <w:rsid w:val="003C6E98"/>
    <w:rsid w:val="00422850"/>
    <w:rsid w:val="00495406"/>
    <w:rsid w:val="005725E9"/>
    <w:rsid w:val="006D0101"/>
    <w:rsid w:val="007C4653"/>
    <w:rsid w:val="008437E1"/>
    <w:rsid w:val="008A2A3F"/>
    <w:rsid w:val="00955D8C"/>
    <w:rsid w:val="009747BB"/>
    <w:rsid w:val="00976A48"/>
    <w:rsid w:val="009A0955"/>
    <w:rsid w:val="009C1CBB"/>
    <w:rsid w:val="009E25ED"/>
    <w:rsid w:val="009F1627"/>
    <w:rsid w:val="00AB6037"/>
    <w:rsid w:val="00AF5034"/>
    <w:rsid w:val="00B10B2F"/>
    <w:rsid w:val="00B27131"/>
    <w:rsid w:val="00B305E6"/>
    <w:rsid w:val="00BD58EB"/>
    <w:rsid w:val="00C32DC7"/>
    <w:rsid w:val="00CB3431"/>
    <w:rsid w:val="00DB593B"/>
    <w:rsid w:val="00DC43DA"/>
    <w:rsid w:val="00E52D86"/>
    <w:rsid w:val="00E90E2F"/>
    <w:rsid w:val="00E93E98"/>
    <w:rsid w:val="00EA0A54"/>
    <w:rsid w:val="00FA0471"/>
    <w:rsid w:val="00FA37CB"/>
    <w:rsid w:val="00FA6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D8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A2A3F"/>
    <w:pPr>
      <w:spacing w:before="100" w:beforeAutospacing="1" w:after="100" w:afterAutospacing="1"/>
    </w:pPr>
  </w:style>
  <w:style w:type="character" w:customStyle="1" w:styleId="st">
    <w:name w:val="st"/>
    <w:basedOn w:val="Domylnaczcionkaakapitu"/>
    <w:rsid w:val="00E90E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D8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A2A3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9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1355</Words>
  <Characters>8135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piotrszczypuła</dc:creator>
  <cp:lastModifiedBy>uczeń</cp:lastModifiedBy>
  <cp:revision>4</cp:revision>
  <cp:lastPrinted>2025-09-02T11:08:00Z</cp:lastPrinted>
  <dcterms:created xsi:type="dcterms:W3CDTF">2024-09-02T08:56:00Z</dcterms:created>
  <dcterms:modified xsi:type="dcterms:W3CDTF">2025-09-02T11:09:00Z</dcterms:modified>
</cp:coreProperties>
</file>